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91" w:rsidRPr="00E446BE" w:rsidRDefault="00890F98" w:rsidP="004802E4">
      <w:pPr>
        <w:widowControl w:val="0"/>
        <w:jc w:val="center"/>
        <w:rPr>
          <w:rFonts w:ascii="Calibri" w:hAnsi="Calibri"/>
          <w:sz w:val="44"/>
          <w:szCs w:val="44"/>
          <w:lang w:val="uk-UA"/>
        </w:rPr>
      </w:pPr>
      <w:r>
        <w:rPr>
          <w:rFonts w:ascii="Calibri" w:hAnsi="Calibri"/>
          <w:sz w:val="44"/>
          <w:szCs w:val="44"/>
          <w:lang w:val="uk-UA"/>
        </w:rPr>
        <w:t>АРХЕОЛОГІЯ АВТОСТРАД</w:t>
      </w:r>
    </w:p>
    <w:p w:rsidR="00E55191" w:rsidRPr="00E446BE" w:rsidRDefault="00890F98" w:rsidP="004802E4">
      <w:pPr>
        <w:widowControl w:val="0"/>
        <w:jc w:val="center"/>
        <w:rPr>
          <w:rFonts w:ascii="Calibri" w:hAnsi="Calibri"/>
          <w:sz w:val="50"/>
          <w:szCs w:val="50"/>
          <w:lang w:val="uk-UA"/>
        </w:rPr>
      </w:pPr>
      <w:r>
        <w:rPr>
          <w:rFonts w:ascii="Calibri" w:hAnsi="Calibri"/>
          <w:sz w:val="50"/>
          <w:szCs w:val="50"/>
          <w:lang w:val="uk-UA"/>
        </w:rPr>
        <w:t>Р</w:t>
      </w:r>
      <w:r w:rsidR="00BF0B4A">
        <w:rPr>
          <w:rFonts w:ascii="Calibri" w:hAnsi="Calibri"/>
          <w:sz w:val="50"/>
          <w:szCs w:val="50"/>
          <w:lang w:val="uk-UA"/>
        </w:rPr>
        <w:t>о</w:t>
      </w:r>
      <w:r>
        <w:rPr>
          <w:rFonts w:ascii="Calibri" w:hAnsi="Calibri"/>
          <w:sz w:val="50"/>
          <w:szCs w:val="50"/>
          <w:lang w:val="uk-UA"/>
        </w:rPr>
        <w:t>зкопки під час масштабного будівництва доріг біл</w:t>
      </w:r>
      <w:r w:rsidR="00E55191" w:rsidRPr="00E446BE">
        <w:rPr>
          <w:rFonts w:ascii="Calibri" w:hAnsi="Calibri"/>
          <w:sz w:val="50"/>
          <w:szCs w:val="50"/>
          <w:lang w:val="uk-UA"/>
        </w:rPr>
        <w:t>я</w:t>
      </w:r>
      <w:r>
        <w:rPr>
          <w:rFonts w:ascii="Calibri" w:hAnsi="Calibri"/>
          <w:sz w:val="50"/>
          <w:szCs w:val="50"/>
          <w:lang w:val="uk-UA"/>
        </w:rPr>
        <w:t xml:space="preserve"> Кракова</w:t>
      </w:r>
    </w:p>
    <w:p w:rsidR="008C192E" w:rsidRPr="00E446BE" w:rsidRDefault="008C192E" w:rsidP="004802E4">
      <w:pPr>
        <w:widowControl w:val="0"/>
        <w:jc w:val="center"/>
        <w:rPr>
          <w:rFonts w:ascii="Calibri" w:hAnsi="Calibri"/>
          <w:b/>
          <w:bCs/>
          <w:sz w:val="28"/>
          <w:szCs w:val="28"/>
          <w:lang w:val="uk-UA"/>
        </w:rPr>
      </w:pPr>
    </w:p>
    <w:p w:rsidR="00135F5E" w:rsidRPr="004802E4" w:rsidRDefault="00E32F40" w:rsidP="004802E4">
      <w:pPr>
        <w:widowControl w:val="0"/>
        <w:jc w:val="center"/>
        <w:rPr>
          <w:rFonts w:asciiTheme="minorHAnsi" w:hAnsiTheme="minorHAnsi" w:cstheme="minorHAnsi"/>
          <w:sz w:val="32"/>
          <w:szCs w:val="32"/>
          <w:lang w:val="uk-UA"/>
        </w:rPr>
      </w:pPr>
      <w:r w:rsidRPr="004802E4">
        <w:rPr>
          <w:rFonts w:asciiTheme="minorHAnsi" w:hAnsiTheme="minorHAnsi" w:cstheme="minorHAnsi"/>
          <w:sz w:val="32"/>
          <w:szCs w:val="32"/>
          <w:lang w:val="uk-UA"/>
        </w:rPr>
        <w:t>Національний художній</w:t>
      </w:r>
      <w:r w:rsidR="00E55191" w:rsidRPr="004802E4">
        <w:rPr>
          <w:rFonts w:asciiTheme="minorHAnsi" w:hAnsiTheme="minorHAnsi" w:cstheme="minorHAnsi"/>
          <w:sz w:val="32"/>
          <w:szCs w:val="32"/>
          <w:lang w:val="uk-UA"/>
        </w:rPr>
        <w:t xml:space="preserve"> музеї України</w:t>
      </w:r>
    </w:p>
    <w:p w:rsidR="00E55191" w:rsidRPr="004802E4" w:rsidRDefault="00E32F40" w:rsidP="004802E4">
      <w:pPr>
        <w:widowControl w:val="0"/>
        <w:jc w:val="center"/>
        <w:rPr>
          <w:rFonts w:asciiTheme="minorHAnsi" w:hAnsiTheme="minorHAnsi" w:cstheme="minorHAnsi"/>
          <w:sz w:val="32"/>
          <w:szCs w:val="32"/>
          <w:lang w:val="uk-UA"/>
        </w:rPr>
      </w:pPr>
      <w:r w:rsidRPr="004802E4">
        <w:rPr>
          <w:rFonts w:asciiTheme="minorHAnsi" w:hAnsiTheme="minorHAnsi" w:cstheme="minorHAnsi"/>
          <w:sz w:val="32"/>
          <w:szCs w:val="32"/>
          <w:lang w:val="uk-UA"/>
        </w:rPr>
        <w:t>3</w:t>
      </w:r>
      <w:r w:rsidR="00890F98">
        <w:rPr>
          <w:rFonts w:asciiTheme="minorHAnsi" w:hAnsiTheme="minorHAnsi" w:cstheme="minorHAnsi"/>
          <w:sz w:val="32"/>
          <w:szCs w:val="32"/>
          <w:lang w:val="uk-UA"/>
        </w:rPr>
        <w:t>.03.2018</w:t>
      </w:r>
      <w:r w:rsidRPr="004802E4">
        <w:rPr>
          <w:rFonts w:asciiTheme="minorHAnsi" w:hAnsiTheme="minorHAnsi" w:cstheme="minorHAnsi"/>
          <w:sz w:val="32"/>
          <w:szCs w:val="32"/>
          <w:lang w:val="uk-UA"/>
        </w:rPr>
        <w:t xml:space="preserve"> </w:t>
      </w:r>
      <w:r w:rsidR="00E51BEE" w:rsidRPr="004802E4">
        <w:rPr>
          <w:rFonts w:asciiTheme="minorHAnsi" w:hAnsiTheme="minorHAnsi" w:cstheme="minorHAnsi"/>
          <w:sz w:val="24"/>
          <w:szCs w:val="24"/>
          <w:lang w:val="uk-UA"/>
        </w:rPr>
        <w:t>–</w:t>
      </w:r>
      <w:r w:rsidRPr="004802E4">
        <w:rPr>
          <w:rFonts w:asciiTheme="minorHAnsi" w:hAnsiTheme="minorHAnsi" w:cstheme="minorHAnsi"/>
          <w:sz w:val="32"/>
          <w:szCs w:val="32"/>
          <w:lang w:val="uk-UA"/>
        </w:rPr>
        <w:t xml:space="preserve"> </w:t>
      </w:r>
      <w:r w:rsidR="00890F98">
        <w:rPr>
          <w:rFonts w:asciiTheme="minorHAnsi" w:hAnsiTheme="minorHAnsi" w:cstheme="minorHAnsi"/>
          <w:sz w:val="32"/>
          <w:szCs w:val="32"/>
          <w:lang w:val="uk-UA"/>
        </w:rPr>
        <w:t>22.04.</w:t>
      </w:r>
      <w:r w:rsidR="00E55191" w:rsidRPr="004802E4">
        <w:rPr>
          <w:rFonts w:asciiTheme="minorHAnsi" w:hAnsiTheme="minorHAnsi" w:cstheme="minorHAnsi"/>
          <w:sz w:val="32"/>
          <w:szCs w:val="32"/>
          <w:lang w:val="uk-UA"/>
        </w:rPr>
        <w:t>2018</w:t>
      </w:r>
    </w:p>
    <w:p w:rsidR="008C192E" w:rsidRPr="004802E4" w:rsidRDefault="008C192E" w:rsidP="008C192E">
      <w:pPr>
        <w:widowControl w:val="0"/>
        <w:jc w:val="both"/>
        <w:rPr>
          <w:rFonts w:asciiTheme="minorHAnsi" w:hAnsiTheme="minorHAnsi" w:cstheme="minorHAnsi"/>
          <w:sz w:val="28"/>
          <w:szCs w:val="28"/>
          <w:lang w:val="uk-UA"/>
        </w:rPr>
      </w:pPr>
      <w:r w:rsidRPr="004802E4">
        <w:rPr>
          <w:rFonts w:asciiTheme="minorHAnsi" w:hAnsiTheme="minorHAnsi" w:cstheme="minorHAnsi"/>
          <w:sz w:val="28"/>
          <w:szCs w:val="28"/>
          <w:lang w:val="uk-UA"/>
        </w:rPr>
        <w:t> </w:t>
      </w:r>
    </w:p>
    <w:p w:rsidR="00890F98" w:rsidRPr="00890F98" w:rsidRDefault="00890F98" w:rsidP="00890F98">
      <w:pPr>
        <w:pStyle w:val="a9"/>
        <w:jc w:val="both"/>
        <w:rPr>
          <w:rFonts w:ascii="Calibri" w:hAnsi="Calibri"/>
          <w:sz w:val="24"/>
          <w:szCs w:val="24"/>
        </w:rPr>
      </w:pPr>
      <w:r w:rsidRPr="00890F98">
        <w:rPr>
          <w:rFonts w:ascii="Calibri" w:hAnsi="Calibri"/>
          <w:sz w:val="24"/>
          <w:szCs w:val="24"/>
        </w:rPr>
        <w:t xml:space="preserve">В основі виставки </w:t>
      </w:r>
      <w:r w:rsidR="005C2FE0">
        <w:rPr>
          <w:rFonts w:ascii="Calibri" w:hAnsi="Calibri"/>
          <w:sz w:val="24"/>
          <w:szCs w:val="24"/>
        </w:rPr>
        <w:t>–</w:t>
      </w:r>
      <w:r w:rsidRPr="00890F98">
        <w:rPr>
          <w:rFonts w:ascii="Calibri" w:hAnsi="Calibri"/>
          <w:sz w:val="24"/>
          <w:szCs w:val="24"/>
        </w:rPr>
        <w:t xml:space="preserve"> унікальні археологічні знахідки з околиць Кракова. Понад 500 артефактів, </w:t>
      </w:r>
      <w:r w:rsidR="00FE72C9">
        <w:rPr>
          <w:rFonts w:ascii="Calibri" w:hAnsi="Calibri"/>
          <w:sz w:val="24"/>
          <w:szCs w:val="24"/>
        </w:rPr>
        <w:t>завдяки яким</w:t>
      </w:r>
      <w:r w:rsidRPr="00890F98">
        <w:rPr>
          <w:rFonts w:ascii="Calibri" w:hAnsi="Calibri"/>
          <w:sz w:val="24"/>
          <w:szCs w:val="24"/>
        </w:rPr>
        <w:t xml:space="preserve">  </w:t>
      </w:r>
      <w:r w:rsidR="00FE72C9">
        <w:rPr>
          <w:rFonts w:ascii="Calibri" w:hAnsi="Calibri"/>
          <w:sz w:val="24"/>
          <w:szCs w:val="24"/>
        </w:rPr>
        <w:t>простежується історія</w:t>
      </w:r>
      <w:r w:rsidRPr="00890F98">
        <w:rPr>
          <w:rFonts w:ascii="Calibri" w:hAnsi="Calibri"/>
          <w:sz w:val="24"/>
          <w:szCs w:val="24"/>
        </w:rPr>
        <w:t xml:space="preserve"> Польщі </w:t>
      </w:r>
      <w:r w:rsidR="00FE72C9">
        <w:rPr>
          <w:rFonts w:ascii="Calibri" w:hAnsi="Calibri"/>
          <w:sz w:val="24"/>
          <w:szCs w:val="24"/>
        </w:rPr>
        <w:t xml:space="preserve">через </w:t>
      </w:r>
      <w:r w:rsidRPr="00890F98">
        <w:rPr>
          <w:rFonts w:ascii="Calibri" w:hAnsi="Calibri"/>
          <w:sz w:val="24"/>
          <w:szCs w:val="24"/>
        </w:rPr>
        <w:t xml:space="preserve">віки. І це лише  частина колекції, яка з’явилась завдяки багаторічним масштабним археологічним розкопкам, що передували будівництву автостради А4, яка з’єднала Краків з кордоном України. </w:t>
      </w:r>
    </w:p>
    <w:p w:rsidR="00890F98" w:rsidRPr="00890F98" w:rsidRDefault="00890F98" w:rsidP="00890F98">
      <w:pPr>
        <w:pStyle w:val="a9"/>
        <w:rPr>
          <w:rFonts w:ascii="Calibri" w:hAnsi="Calibri"/>
          <w:sz w:val="24"/>
          <w:szCs w:val="24"/>
        </w:rPr>
      </w:pPr>
    </w:p>
    <w:p w:rsidR="00890F98" w:rsidRPr="00890F98" w:rsidRDefault="00890F98" w:rsidP="00890F98">
      <w:pPr>
        <w:pStyle w:val="a9"/>
        <w:jc w:val="both"/>
        <w:rPr>
          <w:rFonts w:ascii="Calibri" w:hAnsi="Calibri"/>
          <w:sz w:val="24"/>
          <w:szCs w:val="24"/>
        </w:rPr>
      </w:pPr>
      <w:r w:rsidRPr="00890F98">
        <w:rPr>
          <w:rFonts w:ascii="Calibri" w:hAnsi="Calibri"/>
          <w:sz w:val="24"/>
          <w:szCs w:val="24"/>
        </w:rPr>
        <w:t xml:space="preserve">На виставці  представлені прикраси, скло, військова амуніція, посуд, знаряддя праці та ритуальні речі. Найдавнішим знахідкам -  більше 15 тисяч років, а найновішим - лише близько сотні років. </w:t>
      </w:r>
    </w:p>
    <w:p w:rsidR="00890F98" w:rsidRPr="00890F98" w:rsidRDefault="00890F98" w:rsidP="00890F98">
      <w:pPr>
        <w:pStyle w:val="a9"/>
        <w:jc w:val="both"/>
        <w:rPr>
          <w:rFonts w:ascii="Calibri" w:hAnsi="Calibri"/>
          <w:sz w:val="24"/>
          <w:szCs w:val="24"/>
        </w:rPr>
      </w:pPr>
      <w:r w:rsidRPr="00890F98">
        <w:rPr>
          <w:rFonts w:ascii="Calibri" w:hAnsi="Calibri"/>
          <w:sz w:val="24"/>
          <w:szCs w:val="24"/>
        </w:rPr>
        <w:t xml:space="preserve">Окрасою експозиції є глиняна жіноча фігурка, виготовлена в 5500 році до нашої ери. На сьогодні це найдавніше відоме жіноче зображення на території Польщі. </w:t>
      </w:r>
    </w:p>
    <w:p w:rsidR="00890F98" w:rsidRPr="00890F98" w:rsidRDefault="00890F98" w:rsidP="00890F98">
      <w:pPr>
        <w:pStyle w:val="a9"/>
        <w:rPr>
          <w:rFonts w:ascii="Calibri" w:hAnsi="Calibri"/>
          <w:sz w:val="24"/>
          <w:szCs w:val="24"/>
        </w:rPr>
      </w:pPr>
    </w:p>
    <w:p w:rsidR="00890F98" w:rsidRPr="00890F98" w:rsidRDefault="00890F98" w:rsidP="00890F98">
      <w:pPr>
        <w:pStyle w:val="a9"/>
        <w:jc w:val="both"/>
        <w:rPr>
          <w:rFonts w:ascii="Calibri" w:hAnsi="Calibri"/>
          <w:sz w:val="24"/>
          <w:szCs w:val="24"/>
        </w:rPr>
      </w:pPr>
      <w:r w:rsidRPr="00890F98">
        <w:rPr>
          <w:rFonts w:ascii="Calibri" w:hAnsi="Calibri"/>
          <w:sz w:val="24"/>
          <w:szCs w:val="24"/>
        </w:rPr>
        <w:t xml:space="preserve">Серед найцінніших експонатів – скарб 800-700 </w:t>
      </w:r>
      <w:r w:rsidRPr="00890F98">
        <w:rPr>
          <w:rFonts w:ascii="Calibri" w:hAnsi="Calibri"/>
          <w:sz w:val="24"/>
          <w:szCs w:val="24"/>
          <w:lang w:val="ru-RU"/>
        </w:rPr>
        <w:t>рр</w:t>
      </w:r>
      <w:r w:rsidRPr="00890F98">
        <w:rPr>
          <w:rFonts w:ascii="Calibri" w:hAnsi="Calibri"/>
          <w:sz w:val="24"/>
          <w:szCs w:val="24"/>
        </w:rPr>
        <w:t>. до н.е. із села Александровичі. Знахідка трапилась археологам у перші дні розкопок. Одразу під шаром орної землі вони знайшли скарб, який складався з понад 50 прикрас. Віднайдені браслети, шпильки, підвіски, ґудзики і чоловічий нагрудник походять із віддалених районів Північної та Південної Європи. Більшість предметів виготовлено з поширеної тоді бронзи. Однак частина прикрас була із заліза – сировини важкодоступної та цінної на той час.</w:t>
      </w:r>
    </w:p>
    <w:p w:rsidR="00890F98" w:rsidRPr="00890F98" w:rsidRDefault="00890F98" w:rsidP="00890F98">
      <w:pPr>
        <w:pStyle w:val="a9"/>
        <w:rPr>
          <w:rFonts w:ascii="Calibri" w:hAnsi="Calibri"/>
          <w:sz w:val="24"/>
          <w:szCs w:val="24"/>
        </w:rPr>
      </w:pPr>
    </w:p>
    <w:p w:rsidR="00890F98" w:rsidRPr="00890F98" w:rsidRDefault="00890F98" w:rsidP="00890F98">
      <w:pPr>
        <w:pStyle w:val="a9"/>
        <w:rPr>
          <w:rFonts w:ascii="Calibri" w:hAnsi="Calibri"/>
          <w:sz w:val="24"/>
          <w:szCs w:val="24"/>
        </w:rPr>
      </w:pPr>
      <w:r w:rsidRPr="00890F98">
        <w:rPr>
          <w:rFonts w:ascii="Calibri" w:hAnsi="Calibri"/>
          <w:sz w:val="24"/>
          <w:szCs w:val="24"/>
        </w:rPr>
        <w:t xml:space="preserve">Крім власне  артефактів, на виставці  є супровідні  матеріали -  за допомогою 47 банерів та 8 мультимедійних екранів куратори розповідають історію досліджень. </w:t>
      </w:r>
    </w:p>
    <w:p w:rsidR="00890F98" w:rsidRPr="00890F98" w:rsidRDefault="00890F98" w:rsidP="00890F98">
      <w:pPr>
        <w:pStyle w:val="a9"/>
        <w:rPr>
          <w:rFonts w:ascii="Calibri" w:hAnsi="Calibri"/>
          <w:sz w:val="24"/>
          <w:szCs w:val="24"/>
        </w:rPr>
      </w:pPr>
    </w:p>
    <w:p w:rsidR="00890F98" w:rsidRPr="00890F98" w:rsidRDefault="00890F98" w:rsidP="00890F98">
      <w:pPr>
        <w:pStyle w:val="a9"/>
        <w:rPr>
          <w:rFonts w:ascii="Calibri" w:hAnsi="Calibri"/>
          <w:sz w:val="24"/>
          <w:szCs w:val="24"/>
        </w:rPr>
      </w:pPr>
      <w:r w:rsidRPr="00890F98">
        <w:rPr>
          <w:rFonts w:ascii="Calibri" w:hAnsi="Calibri"/>
          <w:sz w:val="24"/>
          <w:szCs w:val="24"/>
        </w:rPr>
        <w:t>«Велика цінність виставки полягає в тому, що кожен глядач може не просто побачити знайдену річ, а прочитати  її історію та інтерпретацію археологів. Ці речі «оживають», адже ми можемо зрозуміти, звідки вони потрапили до околиць Кракова та як їх використовували. Завдяки польським археологам ми також можемо побачити реконструкції житла та одягу давніх мешканців околиць Кракова і чітко уявити, як жили люди тисячі років тому</w:t>
      </w:r>
      <w:r w:rsidRPr="00890F98">
        <w:rPr>
          <w:rFonts w:ascii="Calibri" w:hAnsi="Calibri"/>
          <w:sz w:val="24"/>
          <w:szCs w:val="24"/>
          <w:lang w:val="it-IT"/>
        </w:rPr>
        <w:t>»</w:t>
      </w:r>
      <w:r w:rsidRPr="00890F98">
        <w:rPr>
          <w:rFonts w:ascii="Calibri" w:hAnsi="Calibri"/>
          <w:sz w:val="24"/>
          <w:szCs w:val="24"/>
        </w:rPr>
        <w:t>, – розповіла кураторка виставки з українського боку, співробітниця «Рятівної археологічної служби» Наталка Войцещук.</w:t>
      </w:r>
    </w:p>
    <w:p w:rsidR="00890F98" w:rsidRPr="00890F98" w:rsidRDefault="00890F98" w:rsidP="00890F98">
      <w:pPr>
        <w:pStyle w:val="a9"/>
        <w:rPr>
          <w:rFonts w:ascii="Calibri" w:hAnsi="Calibri"/>
          <w:sz w:val="24"/>
          <w:szCs w:val="24"/>
        </w:rPr>
      </w:pPr>
    </w:p>
    <w:p w:rsidR="005C2FE0" w:rsidRDefault="005C2FE0" w:rsidP="00890F98">
      <w:pPr>
        <w:pStyle w:val="a9"/>
        <w:rPr>
          <w:rFonts w:ascii="Calibri" w:hAnsi="Calibri"/>
          <w:sz w:val="24"/>
          <w:szCs w:val="24"/>
        </w:rPr>
      </w:pPr>
    </w:p>
    <w:p w:rsidR="005C2FE0" w:rsidRDefault="005C2FE0" w:rsidP="00890F98">
      <w:pPr>
        <w:pStyle w:val="a9"/>
        <w:rPr>
          <w:rFonts w:ascii="Calibri" w:hAnsi="Calibri"/>
          <w:sz w:val="24"/>
          <w:szCs w:val="24"/>
        </w:rPr>
      </w:pPr>
    </w:p>
    <w:p w:rsidR="005C2FE0" w:rsidRDefault="005C2FE0" w:rsidP="00890F98">
      <w:pPr>
        <w:pStyle w:val="a9"/>
        <w:rPr>
          <w:rFonts w:ascii="Calibri" w:hAnsi="Calibri"/>
          <w:sz w:val="24"/>
          <w:szCs w:val="24"/>
        </w:rPr>
      </w:pPr>
    </w:p>
    <w:p w:rsidR="00890F98" w:rsidRPr="00890F98" w:rsidRDefault="00890F98" w:rsidP="00890F98">
      <w:pPr>
        <w:pStyle w:val="a9"/>
        <w:rPr>
          <w:rFonts w:ascii="Calibri" w:hAnsi="Calibri"/>
          <w:sz w:val="24"/>
          <w:szCs w:val="24"/>
        </w:rPr>
      </w:pPr>
      <w:r w:rsidRPr="00890F98">
        <w:rPr>
          <w:rFonts w:ascii="Calibri" w:hAnsi="Calibri"/>
          <w:sz w:val="24"/>
          <w:szCs w:val="24"/>
        </w:rPr>
        <w:t>Із 2011 року «Археологія автострад» експонувалася у 16 містах Польщі. Торік Львів став першим містом поза межами Польщі, де презентували виставку. Після Києва виставку побачать у Полтаві і Дніпрі.</w:t>
      </w:r>
    </w:p>
    <w:p w:rsidR="00890F98" w:rsidRPr="00890F98" w:rsidRDefault="00890F98" w:rsidP="00890F98">
      <w:pPr>
        <w:pStyle w:val="a9"/>
        <w:rPr>
          <w:rFonts w:ascii="Calibri" w:hAnsi="Calibri"/>
          <w:sz w:val="24"/>
          <w:szCs w:val="24"/>
        </w:rPr>
      </w:pPr>
    </w:p>
    <w:p w:rsidR="00890F98" w:rsidRPr="007B090C" w:rsidRDefault="00890F98" w:rsidP="00890F98">
      <w:pPr>
        <w:rPr>
          <w:rFonts w:ascii="Calibri" w:hAnsi="Calibri"/>
          <w:color w:val="000000" w:themeColor="text1"/>
          <w:sz w:val="24"/>
          <w:szCs w:val="24"/>
          <w:lang w:val="uk-UA"/>
        </w:rPr>
      </w:pPr>
      <w:r w:rsidRPr="007B090C">
        <w:rPr>
          <w:rFonts w:ascii="Calibri" w:hAnsi="Calibri"/>
          <w:color w:val="000000" w:themeColor="text1"/>
          <w:sz w:val="24"/>
          <w:szCs w:val="24"/>
          <w:lang w:val="uk-UA"/>
        </w:rPr>
        <w:t xml:space="preserve">Куратори: </w:t>
      </w:r>
      <w:r w:rsidRPr="007B090C">
        <w:rPr>
          <w:rFonts w:ascii="Calibri" w:hAnsi="Calibri"/>
          <w:b/>
          <w:color w:val="000000" w:themeColor="text1"/>
          <w:sz w:val="24"/>
          <w:szCs w:val="24"/>
          <w:lang w:val="uk-UA"/>
        </w:rPr>
        <w:t>Альберт Заставний</w:t>
      </w:r>
      <w:r w:rsidRPr="007B090C">
        <w:rPr>
          <w:rFonts w:ascii="Calibri" w:hAnsi="Calibri"/>
          <w:color w:val="000000" w:themeColor="text1"/>
          <w:sz w:val="24"/>
          <w:szCs w:val="24"/>
          <w:lang w:val="uk-UA"/>
        </w:rPr>
        <w:t xml:space="preserve">, науковий співробітник </w:t>
      </w:r>
      <w:r w:rsidR="007B090C">
        <w:rPr>
          <w:rFonts w:ascii="Calibri" w:hAnsi="Calibri"/>
          <w:color w:val="000000" w:themeColor="text1"/>
          <w:sz w:val="24"/>
          <w:szCs w:val="24"/>
          <w:lang w:val="uk-UA"/>
        </w:rPr>
        <w:t>А</w:t>
      </w:r>
      <w:r w:rsidRPr="007B090C">
        <w:rPr>
          <w:rFonts w:ascii="Calibri" w:hAnsi="Calibri"/>
          <w:color w:val="000000" w:themeColor="text1"/>
          <w:sz w:val="24"/>
          <w:szCs w:val="24"/>
          <w:lang w:val="uk-UA"/>
        </w:rPr>
        <w:t>рхеологічного музею</w:t>
      </w:r>
      <w:r w:rsidR="007B090C" w:rsidRPr="007B090C">
        <w:rPr>
          <w:rFonts w:ascii="Calibri" w:hAnsi="Calibri"/>
          <w:color w:val="000000" w:themeColor="text1"/>
          <w:sz w:val="24"/>
          <w:szCs w:val="24"/>
          <w:lang w:val="uk-UA"/>
        </w:rPr>
        <w:t xml:space="preserve"> </w:t>
      </w:r>
      <w:r w:rsidR="007B090C">
        <w:rPr>
          <w:rFonts w:ascii="Calibri" w:hAnsi="Calibri"/>
          <w:color w:val="000000" w:themeColor="text1"/>
          <w:sz w:val="24"/>
          <w:szCs w:val="24"/>
          <w:lang w:val="uk-UA"/>
        </w:rPr>
        <w:t>у Кракові</w:t>
      </w:r>
      <w:r w:rsidRPr="007B090C">
        <w:rPr>
          <w:rFonts w:ascii="Calibri" w:hAnsi="Calibri"/>
          <w:color w:val="000000" w:themeColor="text1"/>
          <w:sz w:val="24"/>
          <w:szCs w:val="24"/>
          <w:lang w:val="uk-UA"/>
        </w:rPr>
        <w:t xml:space="preserve">; </w:t>
      </w:r>
      <w:r w:rsidRPr="007B090C">
        <w:rPr>
          <w:rFonts w:ascii="Calibri" w:hAnsi="Calibri"/>
          <w:b/>
          <w:color w:val="000000" w:themeColor="text1"/>
          <w:sz w:val="24"/>
          <w:szCs w:val="24"/>
          <w:lang w:val="uk-UA"/>
        </w:rPr>
        <w:t>Наталя Войцещук</w:t>
      </w:r>
      <w:r w:rsidRPr="007B090C">
        <w:rPr>
          <w:rFonts w:ascii="Calibri" w:hAnsi="Calibri"/>
          <w:color w:val="000000" w:themeColor="text1"/>
          <w:sz w:val="24"/>
          <w:szCs w:val="24"/>
          <w:lang w:val="uk-UA"/>
        </w:rPr>
        <w:t>, молодший науковий співробітник НДЦ  РАС ІА НАН України</w:t>
      </w:r>
    </w:p>
    <w:p w:rsidR="00890F98" w:rsidRPr="00890F98" w:rsidRDefault="00890F98" w:rsidP="00890F98">
      <w:pPr>
        <w:pStyle w:val="a9"/>
        <w:rPr>
          <w:rFonts w:ascii="Calibri" w:hAnsi="Calibri"/>
          <w:sz w:val="24"/>
          <w:szCs w:val="24"/>
        </w:rPr>
      </w:pPr>
    </w:p>
    <w:p w:rsidR="005D54E0" w:rsidRDefault="00890F98" w:rsidP="00890F98">
      <w:pPr>
        <w:pStyle w:val="a9"/>
        <w:rPr>
          <w:rFonts w:ascii="Calibri" w:hAnsi="Calibri"/>
          <w:sz w:val="24"/>
          <w:szCs w:val="24"/>
        </w:rPr>
      </w:pPr>
      <w:r w:rsidRPr="00890F98">
        <w:rPr>
          <w:rFonts w:ascii="Calibri" w:hAnsi="Calibri"/>
          <w:sz w:val="24"/>
          <w:szCs w:val="24"/>
        </w:rPr>
        <w:t xml:space="preserve">Організатори виставки: </w:t>
      </w:r>
    </w:p>
    <w:p w:rsidR="005D54E0" w:rsidRDefault="00890F98" w:rsidP="00890F98">
      <w:pPr>
        <w:pStyle w:val="a9"/>
        <w:rPr>
          <w:rFonts w:ascii="Calibri" w:hAnsi="Calibri"/>
          <w:sz w:val="24"/>
          <w:szCs w:val="24"/>
        </w:rPr>
      </w:pPr>
      <w:r w:rsidRPr="00890F98">
        <w:rPr>
          <w:rFonts w:ascii="Calibri" w:hAnsi="Calibri"/>
          <w:sz w:val="24"/>
          <w:szCs w:val="24"/>
        </w:rPr>
        <w:t>НДЦ «Рятівна архео</w:t>
      </w:r>
      <w:r w:rsidR="005D54E0">
        <w:rPr>
          <w:rFonts w:ascii="Calibri" w:hAnsi="Calibri"/>
          <w:sz w:val="24"/>
          <w:szCs w:val="24"/>
        </w:rPr>
        <w:t>логічна служба» ІА НАН України</w:t>
      </w:r>
    </w:p>
    <w:p w:rsidR="005D54E0" w:rsidRDefault="00890F98" w:rsidP="00890F98">
      <w:pPr>
        <w:pStyle w:val="a9"/>
        <w:rPr>
          <w:rFonts w:ascii="Calibri" w:hAnsi="Calibri"/>
          <w:sz w:val="24"/>
          <w:szCs w:val="24"/>
        </w:rPr>
      </w:pPr>
      <w:r w:rsidRPr="00890F98">
        <w:rPr>
          <w:rFonts w:ascii="Calibri" w:hAnsi="Calibri"/>
          <w:sz w:val="24"/>
          <w:szCs w:val="24"/>
        </w:rPr>
        <w:t>Археологічний музей</w:t>
      </w:r>
      <w:r w:rsidR="005D54E0">
        <w:rPr>
          <w:rFonts w:ascii="Calibri" w:hAnsi="Calibri"/>
          <w:sz w:val="24"/>
          <w:szCs w:val="24"/>
        </w:rPr>
        <w:t xml:space="preserve"> у Кракові</w:t>
      </w:r>
    </w:p>
    <w:p w:rsidR="005D54E0" w:rsidRDefault="00890F98" w:rsidP="00890F98">
      <w:pPr>
        <w:pStyle w:val="a9"/>
        <w:rPr>
          <w:rFonts w:ascii="Calibri" w:hAnsi="Calibri"/>
          <w:sz w:val="24"/>
          <w:szCs w:val="24"/>
        </w:rPr>
      </w:pPr>
      <w:r w:rsidRPr="00890F98">
        <w:rPr>
          <w:rFonts w:ascii="Calibri" w:hAnsi="Calibri"/>
          <w:sz w:val="24"/>
          <w:szCs w:val="24"/>
        </w:rPr>
        <w:t xml:space="preserve"> Краківс</w:t>
      </w:r>
      <w:r w:rsidR="005D54E0">
        <w:rPr>
          <w:rFonts w:ascii="Calibri" w:hAnsi="Calibri"/>
          <w:sz w:val="24"/>
          <w:szCs w:val="24"/>
        </w:rPr>
        <w:t>ька група досліджень автострад</w:t>
      </w:r>
    </w:p>
    <w:p w:rsidR="005D54E0" w:rsidRDefault="00890F98" w:rsidP="00890F98">
      <w:pPr>
        <w:pStyle w:val="a9"/>
        <w:rPr>
          <w:rFonts w:ascii="Calibri" w:hAnsi="Calibri"/>
          <w:sz w:val="24"/>
          <w:szCs w:val="24"/>
        </w:rPr>
      </w:pPr>
      <w:r w:rsidRPr="00890F98">
        <w:rPr>
          <w:rFonts w:ascii="Calibri" w:hAnsi="Calibri"/>
          <w:sz w:val="24"/>
          <w:szCs w:val="24"/>
        </w:rPr>
        <w:t>Національний художній музей</w:t>
      </w:r>
      <w:r w:rsidR="005D54E0">
        <w:rPr>
          <w:rFonts w:ascii="Calibri" w:hAnsi="Calibri"/>
          <w:sz w:val="24"/>
          <w:szCs w:val="24"/>
        </w:rPr>
        <w:t xml:space="preserve"> України</w:t>
      </w:r>
    </w:p>
    <w:p w:rsidR="00890F98" w:rsidRPr="00890F98" w:rsidRDefault="005D54E0" w:rsidP="00890F98">
      <w:pPr>
        <w:pStyle w:val="a9"/>
        <w:rPr>
          <w:rFonts w:ascii="Calibri" w:hAnsi="Calibri"/>
          <w:sz w:val="24"/>
          <w:szCs w:val="24"/>
        </w:rPr>
      </w:pPr>
      <w:r>
        <w:rPr>
          <w:rFonts w:ascii="Calibri" w:hAnsi="Calibri"/>
          <w:sz w:val="24"/>
          <w:szCs w:val="24"/>
        </w:rPr>
        <w:t>Український комітет Міжнародної ради музеїв</w:t>
      </w:r>
      <w:bookmarkStart w:id="0" w:name="_GoBack"/>
      <w:bookmarkEnd w:id="0"/>
      <w:r>
        <w:rPr>
          <w:rFonts w:ascii="Calibri" w:hAnsi="Calibri"/>
          <w:sz w:val="24"/>
          <w:szCs w:val="24"/>
        </w:rPr>
        <w:t xml:space="preserve"> (ІСОМ)</w:t>
      </w:r>
      <w:r w:rsidR="00890F98" w:rsidRPr="00890F98">
        <w:rPr>
          <w:rFonts w:ascii="Calibri" w:hAnsi="Calibri"/>
          <w:sz w:val="24"/>
          <w:szCs w:val="24"/>
        </w:rPr>
        <w:t xml:space="preserve"> </w:t>
      </w:r>
    </w:p>
    <w:p w:rsidR="00890F98" w:rsidRPr="00890F98" w:rsidRDefault="00890F98" w:rsidP="00890F98">
      <w:pPr>
        <w:pStyle w:val="a9"/>
        <w:rPr>
          <w:rFonts w:ascii="Calibri" w:hAnsi="Calibri"/>
          <w:sz w:val="24"/>
          <w:szCs w:val="24"/>
        </w:rPr>
      </w:pPr>
    </w:p>
    <w:p w:rsidR="00890F98" w:rsidRPr="00890F98" w:rsidRDefault="00890F98" w:rsidP="00890F98">
      <w:pPr>
        <w:pStyle w:val="a9"/>
        <w:rPr>
          <w:rFonts w:ascii="Calibri" w:hAnsi="Calibri"/>
          <w:sz w:val="24"/>
          <w:szCs w:val="24"/>
        </w:rPr>
      </w:pPr>
      <w:r w:rsidRPr="00890F98">
        <w:rPr>
          <w:rFonts w:ascii="Calibri" w:hAnsi="Calibri"/>
          <w:sz w:val="24"/>
          <w:szCs w:val="24"/>
        </w:rPr>
        <w:t>Виставка відбувається під патронатом Міністерства закордонних справ України та Посольства Республіки Польща в Україні.</w:t>
      </w:r>
    </w:p>
    <w:p w:rsidR="00890F98" w:rsidRPr="00890F98" w:rsidRDefault="00890F98" w:rsidP="00890F98">
      <w:pPr>
        <w:pStyle w:val="a9"/>
        <w:rPr>
          <w:rFonts w:ascii="Calibri" w:hAnsi="Calibri"/>
          <w:sz w:val="24"/>
          <w:szCs w:val="24"/>
        </w:rPr>
      </w:pPr>
    </w:p>
    <w:p w:rsidR="00890F98" w:rsidRPr="00890F98" w:rsidRDefault="00890F98" w:rsidP="00890F98">
      <w:pPr>
        <w:pStyle w:val="a9"/>
        <w:rPr>
          <w:rFonts w:ascii="Calibri" w:hAnsi="Calibri"/>
          <w:sz w:val="24"/>
          <w:szCs w:val="24"/>
        </w:rPr>
      </w:pPr>
    </w:p>
    <w:p w:rsidR="00890F98" w:rsidRPr="00890F98" w:rsidRDefault="00890F98" w:rsidP="00890F98">
      <w:pPr>
        <w:rPr>
          <w:rFonts w:ascii="Calibri" w:hAnsi="Calibri"/>
          <w:sz w:val="24"/>
          <w:szCs w:val="24"/>
          <w:lang w:val="ru-RU"/>
        </w:rPr>
      </w:pPr>
      <w:r w:rsidRPr="00890F98">
        <w:rPr>
          <w:rFonts w:ascii="Calibri" w:hAnsi="Calibri"/>
          <w:sz w:val="24"/>
          <w:szCs w:val="24"/>
          <w:lang w:val="ru-RU"/>
        </w:rPr>
        <w:t xml:space="preserve">Відкриття виставки — </w:t>
      </w:r>
      <w:r w:rsidR="008039AD">
        <w:rPr>
          <w:rFonts w:ascii="Calibri" w:hAnsi="Calibri"/>
          <w:sz w:val="24"/>
          <w:szCs w:val="24"/>
          <w:lang w:val="en-US"/>
        </w:rPr>
        <w:t xml:space="preserve">2 </w:t>
      </w:r>
      <w:r w:rsidR="008039AD">
        <w:rPr>
          <w:rFonts w:ascii="Calibri" w:hAnsi="Calibri"/>
          <w:sz w:val="24"/>
          <w:szCs w:val="24"/>
          <w:lang w:val="uk-UA"/>
        </w:rPr>
        <w:t xml:space="preserve">березня </w:t>
      </w:r>
      <w:r w:rsidRPr="00890F98">
        <w:rPr>
          <w:rFonts w:ascii="Calibri" w:hAnsi="Calibri"/>
          <w:sz w:val="24"/>
          <w:szCs w:val="24"/>
          <w:lang w:val="ru-RU"/>
        </w:rPr>
        <w:t>о 18:30</w:t>
      </w:r>
    </w:p>
    <w:p w:rsidR="00890F98" w:rsidRPr="00890F98" w:rsidRDefault="00890F98" w:rsidP="00890F98">
      <w:pPr>
        <w:pStyle w:val="a9"/>
        <w:rPr>
          <w:rFonts w:ascii="Calibri" w:hAnsi="Calibri"/>
          <w:sz w:val="24"/>
          <w:szCs w:val="24"/>
          <w:lang w:val="ru-RU"/>
        </w:rPr>
      </w:pPr>
    </w:p>
    <w:p w:rsidR="00890F98" w:rsidRPr="00890F98" w:rsidRDefault="00890F98" w:rsidP="00890F98">
      <w:pPr>
        <w:pStyle w:val="a9"/>
        <w:rPr>
          <w:rFonts w:ascii="Calibri" w:hAnsi="Calibri"/>
          <w:sz w:val="24"/>
          <w:szCs w:val="24"/>
          <w:lang w:val="ru-RU"/>
        </w:rPr>
      </w:pPr>
    </w:p>
    <w:p w:rsidR="00890F98" w:rsidRPr="00890F98" w:rsidRDefault="00890F98" w:rsidP="00890F98">
      <w:pPr>
        <w:pStyle w:val="a9"/>
        <w:rPr>
          <w:rFonts w:ascii="Calibri" w:hAnsi="Calibri"/>
          <w:sz w:val="24"/>
          <w:szCs w:val="24"/>
          <w:lang w:val="ru-RU"/>
        </w:rPr>
      </w:pPr>
      <w:r w:rsidRPr="00890F98">
        <w:rPr>
          <w:rFonts w:ascii="Calibri" w:hAnsi="Calibri"/>
          <w:sz w:val="24"/>
          <w:szCs w:val="24"/>
        </w:rPr>
        <w:t xml:space="preserve">Контактна інформація для запитів ЗМІ: </w:t>
      </w:r>
      <w:r w:rsidRPr="00890F98">
        <w:rPr>
          <w:rFonts w:ascii="Calibri" w:hAnsi="Calibri"/>
          <w:sz w:val="24"/>
          <w:szCs w:val="24"/>
          <w:lang w:val="ru-RU"/>
        </w:rPr>
        <w:t>(</w:t>
      </w:r>
      <w:r w:rsidRPr="00890F98">
        <w:rPr>
          <w:rFonts w:ascii="Calibri" w:hAnsi="Calibri"/>
          <w:sz w:val="24"/>
          <w:szCs w:val="24"/>
        </w:rPr>
        <w:t>044</w:t>
      </w:r>
      <w:r w:rsidRPr="00890F98">
        <w:rPr>
          <w:rFonts w:ascii="Calibri" w:hAnsi="Calibri"/>
          <w:sz w:val="24"/>
          <w:szCs w:val="24"/>
          <w:lang w:val="ru-RU"/>
        </w:rPr>
        <w:t>)</w:t>
      </w:r>
      <w:r w:rsidRPr="00890F98">
        <w:rPr>
          <w:rFonts w:ascii="Calibri" w:hAnsi="Calibri"/>
          <w:sz w:val="24"/>
          <w:szCs w:val="24"/>
        </w:rPr>
        <w:t xml:space="preserve"> 278 74 54, </w:t>
      </w:r>
      <w:r w:rsidRPr="00890F98">
        <w:rPr>
          <w:rFonts w:ascii="Calibri" w:hAnsi="Calibri"/>
          <w:sz w:val="24"/>
          <w:szCs w:val="24"/>
          <w:lang w:val="ru-RU"/>
        </w:rPr>
        <w:t>(</w:t>
      </w:r>
      <w:r w:rsidRPr="00890F98">
        <w:rPr>
          <w:rFonts w:ascii="Calibri" w:hAnsi="Calibri"/>
          <w:sz w:val="24"/>
          <w:szCs w:val="24"/>
        </w:rPr>
        <w:t>044</w:t>
      </w:r>
      <w:r w:rsidRPr="00890F98">
        <w:rPr>
          <w:rFonts w:ascii="Calibri" w:hAnsi="Calibri"/>
          <w:sz w:val="24"/>
          <w:szCs w:val="24"/>
          <w:lang w:val="ru-RU"/>
        </w:rPr>
        <w:t>)</w:t>
      </w:r>
      <w:r w:rsidRPr="00890F98">
        <w:rPr>
          <w:rFonts w:ascii="Calibri" w:hAnsi="Calibri"/>
          <w:sz w:val="24"/>
          <w:szCs w:val="24"/>
        </w:rPr>
        <w:t xml:space="preserve"> 279 85 73</w:t>
      </w:r>
      <w:r w:rsidRPr="00890F98">
        <w:rPr>
          <w:rFonts w:ascii="Calibri" w:hAnsi="Calibri"/>
          <w:sz w:val="24"/>
          <w:szCs w:val="24"/>
        </w:rPr>
        <w:br/>
        <w:t>e-mail: namumuseum@gmail.com</w:t>
      </w:r>
    </w:p>
    <w:p w:rsidR="00F41EE5" w:rsidRPr="00890F98" w:rsidRDefault="00F41EE5" w:rsidP="008C192E">
      <w:pPr>
        <w:widowControl w:val="0"/>
        <w:jc w:val="both"/>
        <w:rPr>
          <w:rFonts w:asciiTheme="minorHAnsi" w:hAnsiTheme="minorHAnsi" w:cstheme="minorHAnsi"/>
          <w:sz w:val="24"/>
          <w:szCs w:val="24"/>
          <w:lang w:val="ru-RU"/>
        </w:rPr>
      </w:pPr>
    </w:p>
    <w:p w:rsidR="008C1921" w:rsidRPr="008C1921" w:rsidRDefault="008C1921" w:rsidP="00F41EE5">
      <w:pPr>
        <w:widowControl w:val="0"/>
        <w:jc w:val="both"/>
        <w:rPr>
          <w:rFonts w:ascii="Calibri" w:hAnsi="Calibri"/>
          <w:sz w:val="24"/>
          <w:szCs w:val="24"/>
        </w:rPr>
      </w:pPr>
    </w:p>
    <w:sectPr w:rsidR="008C1921" w:rsidRPr="008C1921" w:rsidSect="006F2634">
      <w:headerReference w:type="default" r:id="rId8"/>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35" w:rsidRDefault="003F7A35" w:rsidP="006F2634">
      <w:r>
        <w:separator/>
      </w:r>
    </w:p>
  </w:endnote>
  <w:endnote w:type="continuationSeparator" w:id="0">
    <w:p w:rsidR="003F7A35" w:rsidRDefault="003F7A35" w:rsidP="006F2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35" w:rsidRDefault="003F7A35" w:rsidP="006F2634">
      <w:r>
        <w:separator/>
      </w:r>
    </w:p>
  </w:footnote>
  <w:footnote w:type="continuationSeparator" w:id="0">
    <w:p w:rsidR="003F7A35" w:rsidRDefault="003F7A35" w:rsidP="006F2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34" w:rsidRDefault="006F2634">
    <w:pPr>
      <w:pStyle w:val="a5"/>
      <w:rPr>
        <w:rFonts w:ascii="Calibri" w:hAnsi="Calibri"/>
        <w:noProof/>
        <w:color w:val="FF0000"/>
        <w:sz w:val="16"/>
        <w:szCs w:val="16"/>
        <w:lang w:val="ru-RU" w:eastAsia="ru-RU"/>
      </w:rPr>
    </w:pPr>
    <w:r w:rsidRPr="004802E4">
      <w:rPr>
        <w:rFonts w:ascii="Calibri" w:hAnsi="Calibri"/>
        <w:noProof/>
        <w:color w:val="FF0000"/>
        <w:sz w:val="16"/>
        <w:szCs w:val="16"/>
        <w:lang w:val="ru-RU" w:eastAsia="ru-RU"/>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-486410</wp:posOffset>
          </wp:positionV>
          <wp:extent cx="7562849" cy="1685925"/>
          <wp:effectExtent l="0" t="0" r="635" b="0"/>
          <wp:wrapThrough wrapText="bothSides">
            <wp:wrapPolygon edited="0">
              <wp:start x="0" y="0"/>
              <wp:lineTo x="0" y="21234"/>
              <wp:lineTo x="21547" y="21234"/>
              <wp:lineTo x="21547" y="0"/>
              <wp:lineTo x="0" y="0"/>
            </wp:wrapPolygon>
          </wp:wrapThrough>
          <wp:docPr id="1" name="Рисунок 1" descr="C:\Users\user\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49" cy="1685925"/>
                  </a:xfrm>
                  <a:prstGeom prst="rect">
                    <a:avLst/>
                  </a:prstGeom>
                  <a:noFill/>
                  <a:ln>
                    <a:noFill/>
                  </a:ln>
                </pic:spPr>
              </pic:pic>
            </a:graphicData>
          </a:graphic>
        </wp:anchor>
      </w:drawing>
    </w:r>
  </w:p>
  <w:p w:rsidR="006F2634" w:rsidRDefault="006F26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316"/>
    <w:multiLevelType w:val="hybridMultilevel"/>
    <w:tmpl w:val="BEE880A4"/>
    <w:lvl w:ilvl="0" w:tplc="3F6CA3E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F5713"/>
    <w:rsid w:val="00004F49"/>
    <w:rsid w:val="0005261A"/>
    <w:rsid w:val="00062B57"/>
    <w:rsid w:val="0006565D"/>
    <w:rsid w:val="000961FB"/>
    <w:rsid w:val="001107DB"/>
    <w:rsid w:val="00135F5E"/>
    <w:rsid w:val="00145D4F"/>
    <w:rsid w:val="001944D2"/>
    <w:rsid w:val="00234044"/>
    <w:rsid w:val="002869A6"/>
    <w:rsid w:val="002A25AD"/>
    <w:rsid w:val="002A3507"/>
    <w:rsid w:val="0038574D"/>
    <w:rsid w:val="003F7A35"/>
    <w:rsid w:val="00406536"/>
    <w:rsid w:val="004600B0"/>
    <w:rsid w:val="004802E4"/>
    <w:rsid w:val="004C6E83"/>
    <w:rsid w:val="004E4C6A"/>
    <w:rsid w:val="00505B33"/>
    <w:rsid w:val="005C2FE0"/>
    <w:rsid w:val="005C7D89"/>
    <w:rsid w:val="005D54E0"/>
    <w:rsid w:val="005E07BB"/>
    <w:rsid w:val="005E527D"/>
    <w:rsid w:val="0064764B"/>
    <w:rsid w:val="006F2634"/>
    <w:rsid w:val="007B090C"/>
    <w:rsid w:val="007D3683"/>
    <w:rsid w:val="008039AD"/>
    <w:rsid w:val="008232F9"/>
    <w:rsid w:val="0084754F"/>
    <w:rsid w:val="00883319"/>
    <w:rsid w:val="00890F98"/>
    <w:rsid w:val="008B44A9"/>
    <w:rsid w:val="008C1921"/>
    <w:rsid w:val="008C192E"/>
    <w:rsid w:val="008D0AB0"/>
    <w:rsid w:val="008E7D7C"/>
    <w:rsid w:val="0090525D"/>
    <w:rsid w:val="009A0225"/>
    <w:rsid w:val="009B428C"/>
    <w:rsid w:val="009E0B0C"/>
    <w:rsid w:val="009E4E2B"/>
    <w:rsid w:val="00A00659"/>
    <w:rsid w:val="00A25A87"/>
    <w:rsid w:val="00A75686"/>
    <w:rsid w:val="00AC0865"/>
    <w:rsid w:val="00AC7472"/>
    <w:rsid w:val="00AF6E23"/>
    <w:rsid w:val="00B26638"/>
    <w:rsid w:val="00BA5886"/>
    <w:rsid w:val="00BF0B4A"/>
    <w:rsid w:val="00C616DF"/>
    <w:rsid w:val="00C9566F"/>
    <w:rsid w:val="00CA27F8"/>
    <w:rsid w:val="00CE6FA4"/>
    <w:rsid w:val="00D914AA"/>
    <w:rsid w:val="00DB42D3"/>
    <w:rsid w:val="00DE25E4"/>
    <w:rsid w:val="00E05185"/>
    <w:rsid w:val="00E17043"/>
    <w:rsid w:val="00E32F40"/>
    <w:rsid w:val="00E446BE"/>
    <w:rsid w:val="00E51BEE"/>
    <w:rsid w:val="00E55191"/>
    <w:rsid w:val="00E940BF"/>
    <w:rsid w:val="00EB7A6F"/>
    <w:rsid w:val="00F227DB"/>
    <w:rsid w:val="00F41EE5"/>
    <w:rsid w:val="00FB4F5D"/>
    <w:rsid w:val="00FE0790"/>
    <w:rsid w:val="00FE1009"/>
    <w:rsid w:val="00FE72C9"/>
    <w:rsid w:val="00FF5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2E"/>
    <w:pPr>
      <w:spacing w:after="0" w:line="240" w:lineRule="auto"/>
    </w:pPr>
    <w:rPr>
      <w:rFonts w:ascii="Times New Roman" w:eastAsia="Times New Roman" w:hAnsi="Times New Roman" w:cs="Times New Roman"/>
      <w:color w:val="000000"/>
      <w:kern w:val="28"/>
      <w:sz w:val="20"/>
      <w:szCs w:val="20"/>
      <w:lang w:eastAsia="de-DE"/>
    </w:rPr>
  </w:style>
  <w:style w:type="paragraph" w:styleId="6">
    <w:name w:val="heading 6"/>
    <w:basedOn w:val="a"/>
    <w:link w:val="60"/>
    <w:uiPriority w:val="9"/>
    <w:qFormat/>
    <w:rsid w:val="00FF5713"/>
    <w:pPr>
      <w:spacing w:before="100" w:beforeAutospacing="1" w:after="100" w:afterAutospacing="1"/>
      <w:outlineLvl w:val="5"/>
    </w:pPr>
    <w:rPr>
      <w:b/>
      <w:bCs/>
      <w:color w:val="auto"/>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F5713"/>
    <w:rPr>
      <w:rFonts w:ascii="Times New Roman" w:eastAsia="Times New Roman" w:hAnsi="Times New Roman" w:cs="Times New Roman"/>
      <w:b/>
      <w:bCs/>
      <w:sz w:val="15"/>
      <w:szCs w:val="15"/>
      <w:lang w:eastAsia="de-DE"/>
    </w:rPr>
  </w:style>
  <w:style w:type="character" w:customStyle="1" w:styleId="s1">
    <w:name w:val="s1"/>
    <w:basedOn w:val="a0"/>
    <w:rsid w:val="00FF5713"/>
  </w:style>
  <w:style w:type="character" w:styleId="a3">
    <w:name w:val="Hyperlink"/>
    <w:basedOn w:val="a0"/>
    <w:uiPriority w:val="99"/>
    <w:unhideWhenUsed/>
    <w:rsid w:val="00FF5713"/>
    <w:rPr>
      <w:color w:val="0000FF"/>
      <w:u w:val="single"/>
    </w:rPr>
  </w:style>
  <w:style w:type="paragraph" w:styleId="a4">
    <w:name w:val="List Paragraph"/>
    <w:basedOn w:val="a"/>
    <w:uiPriority w:val="34"/>
    <w:qFormat/>
    <w:rsid w:val="00E55191"/>
    <w:pPr>
      <w:ind w:left="720"/>
      <w:contextualSpacing/>
    </w:pPr>
  </w:style>
  <w:style w:type="paragraph" w:styleId="a5">
    <w:name w:val="header"/>
    <w:basedOn w:val="a"/>
    <w:link w:val="a6"/>
    <w:uiPriority w:val="99"/>
    <w:unhideWhenUsed/>
    <w:rsid w:val="006F2634"/>
    <w:pPr>
      <w:tabs>
        <w:tab w:val="center" w:pos="4677"/>
        <w:tab w:val="right" w:pos="9355"/>
      </w:tabs>
    </w:pPr>
  </w:style>
  <w:style w:type="character" w:customStyle="1" w:styleId="a6">
    <w:name w:val="Верхний колонтитул Знак"/>
    <w:basedOn w:val="a0"/>
    <w:link w:val="a5"/>
    <w:uiPriority w:val="99"/>
    <w:rsid w:val="006F2634"/>
    <w:rPr>
      <w:rFonts w:ascii="Times New Roman" w:eastAsia="Times New Roman" w:hAnsi="Times New Roman" w:cs="Times New Roman"/>
      <w:color w:val="000000"/>
      <w:kern w:val="28"/>
      <w:sz w:val="20"/>
      <w:szCs w:val="20"/>
      <w:lang w:eastAsia="de-DE"/>
    </w:rPr>
  </w:style>
  <w:style w:type="paragraph" w:styleId="a7">
    <w:name w:val="footer"/>
    <w:basedOn w:val="a"/>
    <w:link w:val="a8"/>
    <w:uiPriority w:val="99"/>
    <w:unhideWhenUsed/>
    <w:rsid w:val="006F2634"/>
    <w:pPr>
      <w:tabs>
        <w:tab w:val="center" w:pos="4677"/>
        <w:tab w:val="right" w:pos="9355"/>
      </w:tabs>
    </w:pPr>
  </w:style>
  <w:style w:type="character" w:customStyle="1" w:styleId="a8">
    <w:name w:val="Нижний колонтитул Знак"/>
    <w:basedOn w:val="a0"/>
    <w:link w:val="a7"/>
    <w:uiPriority w:val="99"/>
    <w:rsid w:val="006F2634"/>
    <w:rPr>
      <w:rFonts w:ascii="Times New Roman" w:eastAsia="Times New Roman" w:hAnsi="Times New Roman" w:cs="Times New Roman"/>
      <w:color w:val="000000"/>
      <w:kern w:val="28"/>
      <w:sz w:val="20"/>
      <w:szCs w:val="20"/>
      <w:lang w:eastAsia="de-DE"/>
    </w:rPr>
  </w:style>
  <w:style w:type="paragraph" w:customStyle="1" w:styleId="a9">
    <w:name w:val="Основний текст"/>
    <w:rsid w:val="00890F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835856">
      <w:bodyDiv w:val="1"/>
      <w:marLeft w:val="0"/>
      <w:marRight w:val="0"/>
      <w:marTop w:val="0"/>
      <w:marBottom w:val="0"/>
      <w:divBdr>
        <w:top w:val="none" w:sz="0" w:space="0" w:color="auto"/>
        <w:left w:val="none" w:sz="0" w:space="0" w:color="auto"/>
        <w:bottom w:val="none" w:sz="0" w:space="0" w:color="auto"/>
        <w:right w:val="none" w:sz="0" w:space="0" w:color="auto"/>
      </w:divBdr>
    </w:div>
    <w:div w:id="732855597">
      <w:bodyDiv w:val="1"/>
      <w:marLeft w:val="0"/>
      <w:marRight w:val="0"/>
      <w:marTop w:val="0"/>
      <w:marBottom w:val="0"/>
      <w:divBdr>
        <w:top w:val="none" w:sz="0" w:space="0" w:color="auto"/>
        <w:left w:val="none" w:sz="0" w:space="0" w:color="auto"/>
        <w:bottom w:val="none" w:sz="0" w:space="0" w:color="auto"/>
        <w:right w:val="none" w:sz="0" w:space="0" w:color="auto"/>
      </w:divBdr>
    </w:div>
    <w:div w:id="1723167952">
      <w:bodyDiv w:val="1"/>
      <w:marLeft w:val="0"/>
      <w:marRight w:val="0"/>
      <w:marTop w:val="0"/>
      <w:marBottom w:val="0"/>
      <w:divBdr>
        <w:top w:val="none" w:sz="0" w:space="0" w:color="auto"/>
        <w:left w:val="none" w:sz="0" w:space="0" w:color="auto"/>
        <w:bottom w:val="none" w:sz="0" w:space="0" w:color="auto"/>
        <w:right w:val="none" w:sz="0" w:space="0" w:color="auto"/>
      </w:divBdr>
    </w:div>
    <w:div w:id="2035840504">
      <w:bodyDiv w:val="1"/>
      <w:marLeft w:val="0"/>
      <w:marRight w:val="0"/>
      <w:marTop w:val="0"/>
      <w:marBottom w:val="0"/>
      <w:divBdr>
        <w:top w:val="none" w:sz="0" w:space="0" w:color="auto"/>
        <w:left w:val="none" w:sz="0" w:space="0" w:color="auto"/>
        <w:bottom w:val="none" w:sz="0" w:space="0" w:color="auto"/>
        <w:right w:val="none" w:sz="0" w:space="0" w:color="auto"/>
      </w:divBdr>
    </w:div>
    <w:div w:id="21201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39DA-5841-4D48-844C-78A4FCFE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2445</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Stockhaus</dc:creator>
  <cp:lastModifiedBy>Віка</cp:lastModifiedBy>
  <cp:revision>11</cp:revision>
  <cp:lastPrinted>2018-02-16T15:15:00Z</cp:lastPrinted>
  <dcterms:created xsi:type="dcterms:W3CDTF">2018-02-16T15:15:00Z</dcterms:created>
  <dcterms:modified xsi:type="dcterms:W3CDTF">2018-02-28T10:38:00Z</dcterms:modified>
</cp:coreProperties>
</file>